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Heading1"/>
        <w:ind w:right="1854"/>
      </w:pPr>
      <w:r>
        <w:rPr/>
        <w:t>项目名称：与日本东京学艺大学合作项目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2"/>
      </w:pPr>
      <w:r>
        <w:rPr/>
        <w:t>项目介绍：</w:t>
      </w:r>
    </w:p>
    <w:p>
      <w:pPr>
        <w:pStyle w:val="BodyText"/>
        <w:spacing w:line="242" w:lineRule="auto" w:before="5"/>
        <w:ind w:left="120" w:right="228" w:firstLine="420"/>
        <w:jc w:val="both"/>
      </w:pPr>
      <w:r>
        <w:rPr>
          <w:spacing w:val="-5"/>
        </w:rPr>
        <w:t>本项目是与东京学艺大学开展交换生项目，每年可选派 </w:t>
      </w:r>
      <w:r>
        <w:rPr>
          <w:rFonts w:ascii="Times New Roman" w:eastAsia="Times New Roman"/>
        </w:rPr>
        <w:t>5 </w:t>
      </w:r>
      <w:r>
        <w:rPr/>
        <w:t>名学生赴该校交换</w:t>
      </w:r>
      <w:r>
        <w:rPr>
          <w:spacing w:val="-9"/>
        </w:rPr>
        <w:t>学习，其中 </w:t>
      </w:r>
      <w:r>
        <w:rPr>
          <w:rFonts w:ascii="Times New Roman" w:eastAsia="Times New Roman"/>
        </w:rPr>
        <w:t>2 </w:t>
      </w:r>
      <w:r>
        <w:rPr>
          <w:spacing w:val="2"/>
        </w:rPr>
        <w:t>个名额属于用日语授课的一般交换项目（</w:t>
      </w:r>
      <w:r>
        <w:rPr>
          <w:rFonts w:ascii="Times New Roman" w:eastAsia="Times New Roman"/>
          <w:spacing w:val="-1"/>
        </w:rPr>
        <w:t>Ge</w:t>
      </w:r>
      <w:r>
        <w:rPr>
          <w:rFonts w:ascii="Times New Roman" w:eastAsia="Times New Roman"/>
        </w:rPr>
        <w:t>n</w:t>
      </w:r>
      <w:r>
        <w:rPr>
          <w:rFonts w:ascii="Times New Roman" w:eastAsia="Times New Roman"/>
          <w:spacing w:val="-1"/>
        </w:rPr>
        <w:t>e</w:t>
      </w:r>
      <w:r>
        <w:rPr>
          <w:rFonts w:ascii="Times New Roman" w:eastAsia="Times New Roman"/>
          <w:spacing w:val="1"/>
        </w:rPr>
        <w:t>r</w:t>
      </w:r>
      <w:r>
        <w:rPr>
          <w:rFonts w:ascii="Times New Roman" w:eastAsia="Times New Roman"/>
          <w:spacing w:val="-1"/>
        </w:rPr>
        <w:t>a</w:t>
      </w:r>
      <w:r>
        <w:rPr>
          <w:rFonts w:ascii="Times New Roman" w:eastAsia="Times New Roman"/>
        </w:rPr>
        <w:t>l P</w:t>
      </w:r>
      <w:r>
        <w:rPr>
          <w:rFonts w:ascii="Times New Roman" w:eastAsia="Times New Roman"/>
          <w:spacing w:val="-1"/>
        </w:rPr>
        <w:t>r</w:t>
      </w:r>
      <w:r>
        <w:rPr>
          <w:rFonts w:ascii="Times New Roman" w:eastAsia="Times New Roman"/>
        </w:rPr>
        <w:t>o</w:t>
      </w:r>
      <w:r>
        <w:rPr>
          <w:rFonts w:ascii="Times New Roman" w:eastAsia="Times New Roman"/>
          <w:spacing w:val="-3"/>
        </w:rPr>
        <w:t>g</w:t>
      </w:r>
      <w:r>
        <w:rPr>
          <w:rFonts w:ascii="Times New Roman" w:eastAsia="Times New Roman"/>
          <w:spacing w:val="1"/>
        </w:rPr>
        <w:t>r</w:t>
      </w:r>
      <w:r>
        <w:rPr>
          <w:rFonts w:ascii="Times New Roman" w:eastAsia="Times New Roman"/>
          <w:spacing w:val="-1"/>
        </w:rPr>
        <w:t>a</w:t>
      </w:r>
      <w:r>
        <w:rPr>
          <w:rFonts w:ascii="Times New Roman" w:eastAsia="Times New Roman"/>
          <w:spacing w:val="5"/>
        </w:rPr>
        <w:t>m</w:t>
      </w:r>
      <w:r>
        <w:rPr>
          <w:spacing w:val="-118"/>
        </w:rPr>
        <w:t>）</w:t>
      </w:r>
      <w:r>
        <w:rPr>
          <w:spacing w:val="1"/>
        </w:rPr>
        <w:t>，即与</w:t>
      </w:r>
      <w:r>
        <w:rPr>
          <w:spacing w:val="7"/>
        </w:rPr>
        <w:t>日本学生一同选修相关课程；另外 </w:t>
      </w:r>
      <w:r>
        <w:rPr>
          <w:rFonts w:ascii="Times New Roman" w:eastAsia="Times New Roman"/>
        </w:rPr>
        <w:t>3 </w:t>
      </w:r>
      <w:r>
        <w:rPr>
          <w:spacing w:val="12"/>
        </w:rPr>
        <w:t>个名额属于用英语授课的</w:t>
      </w:r>
      <w:r>
        <w:rPr/>
        <w:t>（</w:t>
      </w:r>
      <w:r>
        <w:rPr>
          <w:rFonts w:ascii="Times New Roman" w:eastAsia="Times New Roman"/>
        </w:rPr>
        <w:t>International Student Exchange Program</w:t>
      </w:r>
      <w:r>
        <w:rPr/>
        <w:t>）</w:t>
      </w:r>
      <w:r>
        <w:rPr>
          <w:rFonts w:ascii="Times New Roman" w:eastAsia="Times New Roman"/>
        </w:rPr>
        <w:t>ISEP </w:t>
      </w:r>
      <w:r>
        <w:rPr/>
        <w:t>项目，即用英语为留学生开设的专业类课程。</w:t>
      </w:r>
      <w:r>
        <w:rPr>
          <w:spacing w:val="-7"/>
        </w:rPr>
        <w:t>学生修读本专业相关课程，获得该校学分，并按照我校的课程和成绩管理规定予以认定。</w:t>
      </w:r>
    </w:p>
    <w:p>
      <w:pPr>
        <w:pStyle w:val="BodyText"/>
        <w:spacing w:line="242" w:lineRule="auto" w:before="8"/>
        <w:ind w:left="120" w:right="232" w:firstLine="420"/>
        <w:jc w:val="both"/>
      </w:pPr>
      <w:r>
        <w:rPr/>
        <w:t>东京学艺大学</w:t>
      </w:r>
      <w:r>
        <w:rPr>
          <w:rFonts w:ascii="黑体" w:eastAsia="黑体" w:hint="eastAsia"/>
          <w:spacing w:val="-4"/>
        </w:rPr>
        <w:t>（</w:t>
      </w:r>
      <w:r>
        <w:rPr>
          <w:rFonts w:ascii="Times New Roman" w:eastAsia="Times New Roman"/>
          <w:spacing w:val="-4"/>
        </w:rPr>
        <w:t>Tokyo </w:t>
      </w:r>
      <w:r>
        <w:rPr>
          <w:rFonts w:ascii="Times New Roman" w:eastAsia="Times New Roman"/>
        </w:rPr>
        <w:t>Gakugei University</w:t>
      </w:r>
      <w:r>
        <w:rPr>
          <w:rFonts w:ascii="黑体" w:eastAsia="黑体" w:hint="eastAsia"/>
        </w:rPr>
        <w:t>）</w:t>
      </w:r>
      <w:r>
        <w:rPr/>
        <w:t>位于日本东京都小金井市，是一</w:t>
      </w:r>
      <w:r>
        <w:rPr>
          <w:spacing w:val="-3"/>
        </w:rPr>
        <w:t>所国立师范类综合性大学。其前身最早可追溯至 </w:t>
      </w:r>
      <w:r>
        <w:rPr>
          <w:rFonts w:ascii="Times New Roman" w:eastAsia="Times New Roman"/>
        </w:rPr>
        <w:t>1873 </w:t>
      </w:r>
      <w:r>
        <w:rPr/>
        <w:t>年成立的东京府小学教则</w:t>
      </w:r>
    </w:p>
    <w:p>
      <w:pPr>
        <w:pStyle w:val="BodyText"/>
        <w:spacing w:line="242" w:lineRule="auto" w:before="3"/>
        <w:ind w:left="120" w:right="237"/>
        <w:jc w:val="both"/>
      </w:pPr>
      <w:r>
        <w:rPr>
          <w:spacing w:val="-9"/>
        </w:rPr>
        <w:t>讲习所，自 </w:t>
      </w:r>
      <w:r>
        <w:rPr>
          <w:rFonts w:ascii="Times New Roman" w:eastAsia="Times New Roman"/>
        </w:rPr>
        <w:t>1949 </w:t>
      </w:r>
      <w:r>
        <w:rPr>
          <w:spacing w:val="-1"/>
        </w:rPr>
        <w:t>年起，东京第一、第二、第三师范学校以及东京青年师范学校</w:t>
      </w:r>
      <w:r>
        <w:rPr>
          <w:spacing w:val="-9"/>
        </w:rPr>
        <w:t>等合并成立了东京学艺大学。由于日本国内尤其是关东地区的中小学教师以东京</w:t>
      </w:r>
      <w:r>
        <w:rPr/>
        <w:t>学艺大学毕业者占大多数，因此该校也被视为日本国内教育学科的代表。</w:t>
      </w:r>
    </w:p>
    <w:p>
      <w:pPr>
        <w:pStyle w:val="BodyText"/>
        <w:spacing w:before="9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320" w:right="117" w:hanging="1200"/>
      </w:pPr>
      <w:r>
        <w:rPr>
          <w:b/>
          <w:spacing w:val="-8"/>
        </w:rPr>
        <w:t>语言要求：</w:t>
      </w:r>
      <w:r>
        <w:rPr>
          <w:spacing w:val="-11"/>
        </w:rPr>
        <w:t>日语：具有日语能力考试 </w:t>
      </w:r>
      <w:r>
        <w:rPr>
          <w:rFonts w:ascii="Times New Roman" w:eastAsia="Times New Roman"/>
        </w:rPr>
        <w:t>N2 </w:t>
      </w:r>
      <w:r>
        <w:rPr>
          <w:spacing w:val="-10"/>
        </w:rPr>
        <w:t>级以上水平，能独立在日本生活；英语： </w:t>
      </w:r>
      <w:r>
        <w:rPr/>
        <w:t>具有托福或雅思等国际英语水平考试成绩单</w:t>
      </w:r>
    </w:p>
    <w:p>
      <w:pPr>
        <w:pStyle w:val="BodyText"/>
        <w:spacing w:before="7"/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242" w:lineRule="auto" w:before="0"/>
        <w:ind w:left="120" w:right="167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BodyText"/>
        <w:spacing w:before="7"/>
      </w:pPr>
    </w:p>
    <w:p>
      <w:pPr>
        <w:pStyle w:val="Heading2"/>
        <w:spacing w:before="1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8"/>
      </w:pPr>
    </w:p>
    <w:p>
      <w:pPr>
        <w:pStyle w:val="BodyText"/>
        <w:spacing w:before="1"/>
        <w:ind w:left="120"/>
        <w:jc w:val="both"/>
        <w:rPr>
          <w:rFonts w:ascii="Times New Roman" w:eastAsia="Times New Roman"/>
        </w:rPr>
      </w:pPr>
      <w:r>
        <w:rPr>
          <w:b/>
        </w:rPr>
        <w:t>学校网址： </w:t>
      </w:r>
      <w:hyperlink r:id="rId5">
        <w:r>
          <w:rPr>
            <w:rFonts w:ascii="Times New Roman" w:eastAsia="Times New Roman"/>
          </w:rPr>
          <w:t>http://www.u-gakugei.ac.jp/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项目名称：与日本熊本大学合作项目</w:t>
      </w:r>
    </w:p>
    <w:p>
      <w:pPr>
        <w:spacing w:before="82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29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62"/>
      <w:ind w:left="1735" w:right="1852"/>
      <w:jc w:val="center"/>
      <w:outlineLvl w:val="1"/>
    </w:pPr>
    <w:rPr>
      <w:rFonts w:ascii="黑体" w:hAnsi="黑体" w:eastAsia="黑体" w:cs="黑体"/>
      <w:sz w:val="28"/>
      <w:szCs w:val="28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-gakugei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2021-09-26T06:51:56Z</dcterms:created>
  <dcterms:modified xsi:type="dcterms:W3CDTF">2021-09-26T06:51:56Z</dcterms:modified>
</cp:coreProperties>
</file>