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1"/>
        </w:rPr>
      </w:pPr>
    </w:p>
    <w:p>
      <w:pPr>
        <w:spacing w:before="62"/>
        <w:ind w:left="2016" w:right="2133" w:firstLine="0"/>
        <w:jc w:val="center"/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t>项目名称：与博茨瓦纳大学合作项目</w:t>
      </w:r>
    </w:p>
    <w:p>
      <w:pPr>
        <w:pStyle w:val="BodyText"/>
        <w:spacing w:before="11"/>
        <w:rPr>
          <w:rFonts w:ascii="黑体"/>
          <w:sz w:val="34"/>
        </w:rPr>
      </w:pPr>
    </w:p>
    <w:p>
      <w:pPr>
        <w:pStyle w:val="Heading1"/>
      </w:pPr>
      <w:r>
        <w:rPr/>
        <w:t>项目介绍：</w:t>
      </w:r>
    </w:p>
    <w:p>
      <w:pPr>
        <w:pStyle w:val="BodyText"/>
        <w:spacing w:line="242" w:lineRule="auto" w:before="5"/>
        <w:ind w:left="120" w:right="115" w:firstLine="480"/>
      </w:pPr>
      <w:r>
        <w:rPr>
          <w:spacing w:val="-6"/>
        </w:rPr>
        <w:t>本项目是与博茨瓦纳大学合作开展交换生项目，每年选派 </w:t>
      </w:r>
      <w:r>
        <w:rPr>
          <w:rFonts w:ascii="Times New Roman" w:eastAsia="Times New Roman"/>
        </w:rPr>
        <w:t>1-2 </w:t>
      </w:r>
      <w:r>
        <w:rPr/>
        <w:t>名学生赴该校</w:t>
      </w:r>
      <w:r>
        <w:rPr>
          <w:spacing w:val="-16"/>
        </w:rPr>
        <w:t>交换学习。学生修读本专业相关课程，获得该校学分，如符合我校相关管理规定， </w:t>
      </w:r>
      <w:r>
        <w:rPr/>
        <w:t>可予以学分认定。</w:t>
      </w:r>
    </w:p>
    <w:p>
      <w:pPr>
        <w:pStyle w:val="BodyText"/>
        <w:spacing w:before="4"/>
        <w:ind w:left="600"/>
        <w:rPr>
          <w:rFonts w:ascii="Times New Roman" w:eastAsia="Times New Roman"/>
        </w:rPr>
      </w:pPr>
      <w:r>
        <w:rPr>
          <w:spacing w:val="8"/>
        </w:rPr>
        <w:t>博茨瓦纳大学</w:t>
      </w:r>
      <w:r>
        <w:rPr/>
        <w:t>（</w:t>
      </w:r>
      <w:r>
        <w:rPr>
          <w:rFonts w:ascii="Times New Roman" w:eastAsia="Times New Roman"/>
        </w:rPr>
        <w:t>University</w:t>
      </w:r>
      <w:r>
        <w:rPr>
          <w:rFonts w:ascii="Times New Roman" w:eastAsia="Times New Roman"/>
          <w:spacing w:val="13"/>
        </w:rPr>
        <w:t> </w:t>
      </w:r>
      <w:r>
        <w:rPr>
          <w:rFonts w:ascii="Times New Roman" w:eastAsia="Times New Roman"/>
        </w:rPr>
        <w:t>of</w:t>
      </w:r>
      <w:r>
        <w:rPr>
          <w:rFonts w:ascii="Times New Roman" w:eastAsia="Times New Roman"/>
          <w:spacing w:val="12"/>
        </w:rPr>
        <w:t> </w:t>
      </w:r>
      <w:r>
        <w:rPr>
          <w:rFonts w:ascii="Times New Roman" w:eastAsia="Times New Roman"/>
        </w:rPr>
        <w:t>Botswana</w:t>
      </w:r>
      <w:r>
        <w:rPr/>
        <w:t>）</w:t>
      </w:r>
      <w:r>
        <w:rPr>
          <w:spacing w:val="-7"/>
        </w:rPr>
        <w:t>创建于 </w:t>
      </w:r>
      <w:r>
        <w:rPr>
          <w:rFonts w:ascii="Times New Roman" w:eastAsia="Times New Roman"/>
        </w:rPr>
        <w:t>1982</w:t>
      </w:r>
      <w:r>
        <w:rPr>
          <w:rFonts w:ascii="Times New Roman" w:eastAsia="Times New Roman"/>
          <w:spacing w:val="13"/>
        </w:rPr>
        <w:t> </w:t>
      </w:r>
      <w:r>
        <w:rPr>
          <w:spacing w:val="1"/>
        </w:rPr>
        <w:t>年，目前，学校有 </w:t>
      </w:r>
      <w:r>
        <w:rPr>
          <w:rFonts w:ascii="Times New Roman" w:eastAsia="Times New Roman"/>
        </w:rPr>
        <w:t>2</w:t>
      </w:r>
    </w:p>
    <w:p>
      <w:pPr>
        <w:pStyle w:val="BodyText"/>
        <w:spacing w:before="5"/>
        <w:ind w:left="120"/>
      </w:pPr>
      <w:r>
        <w:rPr>
          <w:spacing w:val="-3"/>
        </w:rPr>
        <w:t>个校区，</w:t>
      </w:r>
      <w:r>
        <w:rPr>
          <w:rFonts w:ascii="Times New Roman" w:eastAsia="Times New Roman"/>
          <w:spacing w:val="-12"/>
        </w:rPr>
        <w:t>7</w:t>
      </w:r>
      <w:r>
        <w:rPr>
          <w:rFonts w:ascii="Times New Roman" w:eastAsia="Times New Roman"/>
        </w:rPr>
        <w:t> </w:t>
      </w:r>
      <w:r>
        <w:rPr>
          <w:spacing w:val="-11"/>
        </w:rPr>
        <w:t>个学院，在校学生约 </w:t>
      </w:r>
      <w:r>
        <w:rPr>
          <w:rFonts w:ascii="Times New Roman" w:eastAsia="Times New Roman"/>
        </w:rPr>
        <w:t>1.6 </w:t>
      </w:r>
      <w:r>
        <w:rPr>
          <w:spacing w:val="-12"/>
        </w:rPr>
        <w:t>万人，教职工近 </w:t>
      </w:r>
      <w:r>
        <w:rPr>
          <w:rFonts w:ascii="Times New Roman" w:eastAsia="Times New Roman"/>
        </w:rPr>
        <w:t>3 </w:t>
      </w:r>
      <w:r>
        <w:rPr>
          <w:spacing w:val="-17"/>
        </w:rPr>
        <w:t>千人。在 </w:t>
      </w:r>
      <w:r>
        <w:rPr>
          <w:rFonts w:ascii="Times New Roman" w:eastAsia="Times New Roman"/>
        </w:rPr>
        <w:t>2012</w:t>
      </w:r>
      <w:r>
        <w:rPr>
          <w:rFonts w:ascii="Times New Roman" w:eastAsia="Times New Roman"/>
          <w:spacing w:val="1"/>
        </w:rPr>
        <w:t> </w:t>
      </w:r>
      <w:r>
        <w:rPr/>
        <w:t>年的一项非</w:t>
      </w:r>
    </w:p>
    <w:p>
      <w:pPr>
        <w:pStyle w:val="BodyText"/>
        <w:spacing w:line="487" w:lineRule="auto" w:before="4"/>
        <w:ind w:left="120" w:right="3797"/>
      </w:pPr>
      <w:r>
        <w:rPr/>
        <w:t>洲大学排名中，博茨瓦纳大学位列第 </w:t>
      </w:r>
      <w:r>
        <w:rPr>
          <w:rFonts w:ascii="Times New Roman" w:eastAsia="Times New Roman"/>
        </w:rPr>
        <w:t>17 </w:t>
      </w:r>
      <w:r>
        <w:rPr/>
        <w:t>名。</w:t>
      </w:r>
      <w:r>
        <w:rPr>
          <w:b/>
        </w:rPr>
        <w:t>参加对象：</w:t>
      </w:r>
      <w:r>
        <w:rPr/>
        <w:t>本科生或研究生</w:t>
      </w:r>
    </w:p>
    <w:p>
      <w:pPr>
        <w:spacing w:line="307" w:lineRule="exact" w:before="0"/>
        <w:ind w:left="120" w:right="0" w:firstLine="0"/>
        <w:jc w:val="left"/>
        <w:rPr>
          <w:sz w:val="24"/>
        </w:rPr>
      </w:pPr>
      <w:r>
        <w:rPr>
          <w:b/>
          <w:sz w:val="24"/>
        </w:rPr>
        <w:t>语言要求：</w:t>
      </w:r>
      <w:r>
        <w:rPr>
          <w:sz w:val="24"/>
        </w:rPr>
        <w:t>具有良好的英语能力</w:t>
      </w:r>
    </w:p>
    <w:p>
      <w:pPr>
        <w:pStyle w:val="BodyText"/>
        <w:spacing w:before="9"/>
      </w:pPr>
    </w:p>
    <w:p>
      <w:pPr>
        <w:spacing w:before="0"/>
        <w:ind w:left="120" w:right="0" w:firstLine="0"/>
        <w:jc w:val="left"/>
        <w:rPr>
          <w:rFonts w:ascii="Times New Roman" w:eastAsia="Times New Roman"/>
          <w:sz w:val="24"/>
        </w:rPr>
      </w:pPr>
      <w:r>
        <w:rPr>
          <w:b/>
          <w:sz w:val="24"/>
        </w:rPr>
        <w:t>绩点要求：</w:t>
      </w:r>
      <w:r>
        <w:rPr>
          <w:sz w:val="24"/>
        </w:rPr>
        <w:t>绩点不低于 </w:t>
      </w:r>
      <w:r>
        <w:rPr>
          <w:rFonts w:ascii="Times New Roman" w:eastAsia="Times New Roman"/>
          <w:sz w:val="24"/>
        </w:rPr>
        <w:t>2.7</w:t>
      </w:r>
    </w:p>
    <w:p>
      <w:pPr>
        <w:spacing w:before="5"/>
        <w:ind w:left="120" w:right="0" w:firstLine="0"/>
        <w:jc w:val="left"/>
        <w:rPr>
          <w:sz w:val="24"/>
        </w:rPr>
      </w:pPr>
      <w:r>
        <w:rPr>
          <w:b/>
          <w:sz w:val="24"/>
        </w:rPr>
        <w:t>留学期限：</w:t>
      </w:r>
      <w:r>
        <w:rPr>
          <w:sz w:val="24"/>
        </w:rPr>
        <w:t>一学期</w:t>
      </w:r>
    </w:p>
    <w:p>
      <w:pPr>
        <w:pStyle w:val="BodyText"/>
        <w:spacing w:before="8"/>
      </w:pPr>
    </w:p>
    <w:p>
      <w:pPr>
        <w:tabs>
          <w:tab w:pos="839" w:val="left" w:leader="none"/>
        </w:tabs>
        <w:spacing w:line="487" w:lineRule="auto" w:before="1"/>
        <w:ind w:left="120" w:right="5181" w:firstLine="0"/>
        <w:jc w:val="left"/>
        <w:rPr>
          <w:sz w:val="24"/>
        </w:rPr>
      </w:pPr>
      <w:r>
        <w:rPr>
          <w:b/>
          <w:sz w:val="24"/>
        </w:rPr>
        <w:t>费</w:t>
        <w:tab/>
        <w:t>用：</w:t>
      </w:r>
      <w:r>
        <w:rPr>
          <w:sz w:val="24"/>
        </w:rPr>
        <w:t>免学费，生活费自</w:t>
      </w:r>
      <w:r>
        <w:rPr>
          <w:spacing w:val="-16"/>
          <w:sz w:val="24"/>
        </w:rPr>
        <w:t>理</w:t>
      </w:r>
      <w:r>
        <w:rPr>
          <w:b/>
          <w:sz w:val="24"/>
        </w:rPr>
        <w:t>是否有学分：</w:t>
      </w:r>
      <w:r>
        <w:rPr>
          <w:sz w:val="24"/>
        </w:rPr>
        <w:t>是</w:t>
      </w:r>
    </w:p>
    <w:p>
      <w:pPr>
        <w:pStyle w:val="Heading1"/>
        <w:spacing w:line="307" w:lineRule="exact"/>
        <w:rPr>
          <w:b w:val="0"/>
        </w:rPr>
      </w:pPr>
      <w:r>
        <w:rPr>
          <w:w w:val="95"/>
        </w:rPr>
        <w:t>是否有学位：</w:t>
      </w:r>
      <w:r>
        <w:rPr>
          <w:b w:val="0"/>
          <w:w w:val="95"/>
        </w:rPr>
        <w:t>否</w:t>
      </w:r>
    </w:p>
    <w:p>
      <w:pPr>
        <w:pStyle w:val="BodyText"/>
        <w:spacing w:before="8"/>
        <w:rPr>
          <w:sz w:val="30"/>
        </w:rPr>
      </w:pPr>
    </w:p>
    <w:p>
      <w:pPr>
        <w:spacing w:before="1"/>
        <w:ind w:left="120" w:right="0" w:firstLine="0"/>
        <w:jc w:val="left"/>
        <w:rPr>
          <w:rFonts w:ascii="Times New Roman" w:eastAsia="Times New Roman"/>
          <w:sz w:val="24"/>
        </w:rPr>
      </w:pPr>
      <w:r>
        <w:rPr>
          <w:b/>
          <w:sz w:val="24"/>
        </w:rPr>
        <w:t>学校网址：</w:t>
      </w:r>
      <w:r>
        <w:rPr>
          <w:rFonts w:ascii="Times New Roman" w:eastAsia="Times New Roman"/>
          <w:sz w:val="24"/>
        </w:rPr>
        <w:t>http:/</w:t>
      </w:r>
      <w:hyperlink r:id="rId5">
        <w:r>
          <w:rPr>
            <w:rFonts w:ascii="Times New Roman" w:eastAsia="Times New Roman"/>
            <w:sz w:val="24"/>
          </w:rPr>
          <w:t>/www.ub.bw</w:t>
        </w:r>
      </w:hyperlink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187"/>
        <w:ind w:left="120"/>
      </w:pPr>
      <w:r>
        <w:rPr/>
        <w:t>（以上项目信息仅供参考，具体申报条件及所需费用以实际公告内容为准）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</w:p>
    <w:p>
      <w:pPr>
        <w:spacing w:before="93"/>
        <w:ind w:left="0" w:right="238" w:firstLine="0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4</w:t>
      </w:r>
    </w:p>
    <w:sectPr>
      <w:type w:val="continuous"/>
      <w:pgSz w:w="11910" w:h="16840"/>
      <w:pgMar w:top="1580" w:bottom="280" w:left="168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黑体">
    <w:altName w:val="黑体"/>
    <w:charset w:val="86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4"/>
      <w:szCs w:val="24"/>
      <w:lang w:val="zh-CN" w:eastAsia="zh-CN" w:bidi="zh-CN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ub.bw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2021-09-26T06:51:40Z</dcterms:created>
  <dcterms:modified xsi:type="dcterms:W3CDTF">2021-09-26T06:51:40Z</dcterms:modified>
</cp:coreProperties>
</file>