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57"/>
        <w:ind w:left="1854" w:right="1975"/>
        <w:jc w:val="center"/>
      </w:pPr>
      <w:r>
        <w:rPr/>
        <w:t>项目名称：与新西兰怀卡托大学海外实习项目</w:t>
      </w:r>
    </w:p>
    <w:p>
      <w:pPr>
        <w:pStyle w:val="BodyText"/>
        <w:spacing w:before="9"/>
      </w:pPr>
    </w:p>
    <w:p>
      <w:pPr>
        <w:pStyle w:val="BodyText"/>
        <w:ind w:left="120"/>
      </w:pPr>
      <w:r>
        <w:rPr/>
        <w:t>项目介绍：</w:t>
      </w:r>
    </w:p>
    <w:p>
      <w:pPr>
        <w:pStyle w:val="BodyText"/>
        <w:spacing w:line="242" w:lineRule="auto" w:before="5"/>
        <w:ind w:left="120" w:right="117" w:firstLine="420"/>
      </w:pPr>
      <w:r>
        <w:rPr>
          <w:spacing w:val="-2"/>
        </w:rPr>
        <w:t>本项目是与新西兰怀卡托大学开展的海外实习项目，每年可选派 </w:t>
      </w:r>
      <w:r>
        <w:rPr>
          <w:rFonts w:ascii="Times New Roman" w:eastAsia="Times New Roman"/>
        </w:rPr>
        <w:t>20 </w:t>
      </w:r>
      <w:r>
        <w:rPr>
          <w:spacing w:val="1"/>
        </w:rPr>
        <w:t>多名学</w:t>
      </w:r>
      <w:r>
        <w:rPr>
          <w:spacing w:val="-15"/>
        </w:rPr>
        <w:t>生赴该校进行交流，交流项目包括观摩新西兰大学教师教育课程，了解新西兰中、</w:t>
      </w:r>
      <w:r>
        <w:rPr>
          <w:spacing w:val="-8"/>
        </w:rPr>
        <w:t>小学校的教育情况，进行有关新西兰学校以及最新教学方法的交流学习；分组观</w:t>
      </w:r>
      <w:r>
        <w:rPr>
          <w:spacing w:val="-12"/>
        </w:rPr>
        <w:t>摩优秀教师的教学活动并组织相关的研讨会；进入新西兰中、小学校进行短期教育见习教学活动。</w:t>
      </w:r>
    </w:p>
    <w:p>
      <w:pPr>
        <w:pStyle w:val="BodyText"/>
        <w:spacing w:before="7"/>
        <w:ind w:left="600"/>
      </w:pPr>
      <w:hyperlink r:id="rId5">
        <w:r>
          <w:rPr/>
          <w:t>新西兰怀卡托大学</w:t>
        </w:r>
      </w:hyperlink>
      <w:r>
        <w:rPr>
          <w:spacing w:val="-16"/>
        </w:rPr>
        <w:t>成立于 </w:t>
      </w:r>
      <w:r>
        <w:rPr>
          <w:rFonts w:ascii="Times New Roman" w:eastAsia="Times New Roman"/>
        </w:rPr>
        <w:t>1964 </w:t>
      </w:r>
      <w:r>
        <w:rPr>
          <w:spacing w:val="-16"/>
        </w:rPr>
        <w:t>年，是新西兰政府资助的 </w:t>
      </w:r>
      <w:r>
        <w:rPr>
          <w:rFonts w:ascii="Times New Roman" w:eastAsia="Times New Roman"/>
        </w:rPr>
        <w:t>8 </w:t>
      </w:r>
      <w:r>
        <w:rPr/>
        <w:t>所公立大学之一，</w:t>
      </w:r>
    </w:p>
    <w:p>
      <w:pPr>
        <w:pStyle w:val="BodyText"/>
        <w:spacing w:line="242" w:lineRule="auto" w:before="4"/>
        <w:ind w:left="120" w:right="235"/>
        <w:jc w:val="both"/>
      </w:pPr>
      <w:r>
        <w:rPr>
          <w:spacing w:val="-11"/>
        </w:rPr>
        <w:t>在校学生 </w:t>
      </w:r>
      <w:r>
        <w:rPr>
          <w:rFonts w:ascii="Times New Roman" w:hAnsi="Times New Roman" w:eastAsia="Times New Roman"/>
        </w:rPr>
        <w:t>12,500 </w:t>
      </w:r>
      <w:r>
        <w:rPr>
          <w:spacing w:val="-6"/>
        </w:rPr>
        <w:t>多名，国际留学生 </w:t>
      </w:r>
      <w:r>
        <w:rPr>
          <w:rFonts w:ascii="Times New Roman" w:hAnsi="Times New Roman" w:eastAsia="Times New Roman"/>
        </w:rPr>
        <w:t>2200 </w:t>
      </w:r>
      <w:r>
        <w:rPr>
          <w:spacing w:val="-6"/>
        </w:rPr>
        <w:t>多名，来自全世界 </w:t>
      </w:r>
      <w:r>
        <w:rPr>
          <w:rFonts w:ascii="Times New Roman" w:hAnsi="Times New Roman" w:eastAsia="Times New Roman"/>
        </w:rPr>
        <w:t>70 </w:t>
      </w:r>
      <w:r>
        <w:rPr/>
        <w:t>多个国家。怀卡</w:t>
      </w:r>
      <w:r>
        <w:rPr>
          <w:spacing w:val="-6"/>
        </w:rPr>
        <w:t>托大学在世界上享有很高的知名度，更以管理、法律、计算机、自然科学和教育</w:t>
      </w:r>
      <w:r>
        <w:rPr>
          <w:spacing w:val="-5"/>
        </w:rPr>
        <w:t>见长，曾被英国《每日电讯报》</w:t>
      </w:r>
      <w:hyperlink r:id="rId6">
        <w:r>
          <w:rPr/>
          <w:t>誉为南半球的哈佛</w:t>
        </w:r>
      </w:hyperlink>
      <w:r>
        <w:rPr>
          <w:spacing w:val="-10"/>
        </w:rPr>
        <w:t>。</w:t>
      </w:r>
      <w:r>
        <w:rPr>
          <w:rFonts w:ascii="Times New Roman" w:hAnsi="Times New Roman" w:eastAsia="Times New Roman"/>
        </w:rPr>
        <w:t>2016 </w:t>
      </w:r>
      <w:r>
        <w:rPr/>
        <w:t>年被认证为“</w:t>
      </w:r>
      <w:r>
        <w:rPr>
          <w:rFonts w:ascii="Times New Roman" w:hAnsi="Times New Roman" w:eastAsia="Times New Roman"/>
        </w:rPr>
        <w:t>QS </w:t>
      </w:r>
      <w:r>
        <w:rPr>
          <w:spacing w:val="-8"/>
        </w:rPr>
        <w:t>五星</w:t>
      </w:r>
      <w:r>
        <w:rPr/>
        <w:t>级大学”。</w:t>
      </w:r>
    </w:p>
    <w:p>
      <w:pPr>
        <w:pStyle w:val="BodyText"/>
        <w:spacing w:before="10"/>
      </w:pPr>
    </w:p>
    <w:p>
      <w:pPr>
        <w:pStyle w:val="BodyText"/>
        <w:spacing w:line="487" w:lineRule="auto"/>
        <w:ind w:left="120" w:right="6385"/>
      </w:pPr>
      <w:r>
        <w:rPr/>
        <w:t>参加对象：师范生 </w:t>
      </w:r>
      <w:r>
        <w:rPr>
          <w:spacing w:val="-3"/>
        </w:rPr>
        <w:t>语言要求：英语流利</w:t>
      </w:r>
      <w:r>
        <w:rPr/>
        <w:t>留学期限：三周</w:t>
      </w:r>
    </w:p>
    <w:p>
      <w:pPr>
        <w:pStyle w:val="BodyText"/>
        <w:tabs>
          <w:tab w:pos="839" w:val="left" w:leader="none"/>
        </w:tabs>
        <w:spacing w:line="487" w:lineRule="auto"/>
        <w:ind w:left="120" w:right="5905"/>
      </w:pPr>
      <w:r>
        <w:rPr/>
        <w:t>费</w:t>
        <w:tab/>
        <w:t>用：免部分项目</w:t>
      </w:r>
      <w:r>
        <w:rPr>
          <w:spacing w:val="-18"/>
        </w:rPr>
        <w:t>费</w:t>
      </w:r>
      <w:r>
        <w:rPr/>
        <w:t>是否有学分：无</w:t>
      </w:r>
    </w:p>
    <w:p>
      <w:pPr>
        <w:pStyle w:val="BodyText"/>
        <w:spacing w:line="307" w:lineRule="exact"/>
        <w:ind w:left="120"/>
      </w:pPr>
      <w:r>
        <w:rPr/>
        <w:t>是否有学位：否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48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aike.baidu.com/view/389693.htm" TargetMode="External"/><Relationship Id="rId6" Type="http://schemas.openxmlformats.org/officeDocument/2006/relationships/hyperlink" Target="http://baike.baidu.com/view/30410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2021-09-26T06:52:07Z</dcterms:created>
  <dcterms:modified xsi:type="dcterms:W3CDTF">2021-09-26T06:52:07Z</dcterms:modified>
</cp:coreProperties>
</file>