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62"/>
        <w:ind w:left="1176" w:right="129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项目名称：与美国加州大学圣地亚哥分校合作项目</w:t>
      </w:r>
    </w:p>
    <w:p>
      <w:pPr>
        <w:pStyle w:val="BodyText"/>
        <w:rPr>
          <w:rFonts w:ascii="黑体"/>
          <w:sz w:val="28"/>
        </w:rPr>
      </w:pPr>
    </w:p>
    <w:p>
      <w:pPr>
        <w:pStyle w:val="BodyText"/>
        <w:spacing w:before="3"/>
        <w:rPr>
          <w:rFonts w:ascii="黑体"/>
          <w:sz w:val="31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7" w:firstLine="480"/>
        <w:jc w:val="both"/>
      </w:pPr>
      <w:r>
        <w:rPr>
          <w:spacing w:val="-2"/>
        </w:rPr>
        <w:t>本项目是与美国加州大学圣地亚哥分校合作开展访问生项目，每年选派 </w:t>
      </w:r>
      <w:r>
        <w:rPr>
          <w:rFonts w:ascii="Times New Roman" w:eastAsia="Times New Roman"/>
        </w:rPr>
        <w:t>2-3 </w:t>
      </w:r>
      <w:r>
        <w:rPr>
          <w:spacing w:val="-7"/>
        </w:rPr>
        <w:t>名学生赴该校交流学习。学生修读本专业相关课程，获得该校学分，如符合我校</w:t>
      </w:r>
      <w:r>
        <w:rPr/>
        <w:t>相关管理规定，可予以学分认定。</w:t>
      </w:r>
    </w:p>
    <w:p>
      <w:pPr>
        <w:pStyle w:val="BodyText"/>
        <w:spacing w:line="343" w:lineRule="auto" w:before="115"/>
        <w:ind w:left="120" w:right="117" w:firstLine="480"/>
      </w:pPr>
      <w:r>
        <w:rPr/>
        <w:t>加州大学圣地亚哥分校（</w:t>
      </w:r>
      <w:r>
        <w:rPr>
          <w:rFonts w:ascii="Times New Roman" w:eastAsia="Times New Roman"/>
        </w:rPr>
        <w:t>University</w:t>
      </w:r>
      <w:r>
        <w:rPr>
          <w:rFonts w:ascii="Times New Roman" w:eastAsia="Times New Roman"/>
          <w:spacing w:val="-2"/>
        </w:rPr>
        <w:t> </w:t>
      </w:r>
      <w:r>
        <w:rPr>
          <w:rFonts w:ascii="Times New Roman" w:eastAsia="Times New Roman"/>
        </w:rPr>
        <w:t>of</w:t>
      </w:r>
      <w:r>
        <w:rPr>
          <w:rFonts w:ascii="Times New Roman" w:eastAsia="Times New Roman"/>
          <w:spacing w:val="-2"/>
        </w:rPr>
        <w:t> </w:t>
      </w:r>
      <w:r>
        <w:rPr>
          <w:rFonts w:ascii="Times New Roman" w:eastAsia="Times New Roman"/>
        </w:rPr>
        <w:t>California, San</w:t>
      </w:r>
      <w:r>
        <w:rPr>
          <w:rFonts w:ascii="Times New Roman" w:eastAsia="Times New Roman"/>
          <w:spacing w:val="-1"/>
        </w:rPr>
        <w:t> </w:t>
      </w:r>
      <w:r>
        <w:rPr>
          <w:rFonts w:ascii="Times New Roman" w:eastAsia="Times New Roman"/>
        </w:rPr>
        <w:t>Diego</w:t>
      </w:r>
      <w:r>
        <w:rPr/>
        <w:t>）是设立在美国</w:t>
      </w:r>
      <w:r>
        <w:rPr>
          <w:spacing w:val="-1"/>
        </w:rPr>
        <w:t>加州圣地亚哥市的一所研究型大学，</w:t>
      </w:r>
      <w:hyperlink r:id="rId5">
        <w:r>
          <w:rPr>
            <w:spacing w:val="-1"/>
          </w:rPr>
          <w:t>是北美顶尖大学联盟美国大学协会</w:t>
        </w:r>
      </w:hyperlink>
      <w:r>
        <w:rPr>
          <w:spacing w:val="-4"/>
        </w:rPr>
        <w:t>（</w:t>
      </w:r>
      <w:r>
        <w:rPr>
          <w:rFonts w:ascii="Times New Roman" w:eastAsia="Times New Roman"/>
          <w:spacing w:val="-4"/>
        </w:rPr>
        <w:t>AAU</w:t>
      </w:r>
      <w:r>
        <w:rPr>
          <w:spacing w:val="-4"/>
        </w:rPr>
        <w:t>） </w:t>
      </w:r>
      <w:r>
        <w:rPr>
          <w:spacing w:val="-16"/>
        </w:rPr>
        <w:t>成员，</w:t>
      </w:r>
      <w:hyperlink r:id="rId6">
        <w:r>
          <w:rPr/>
          <w:t>环太平洋大学联盟</w:t>
        </w:r>
      </w:hyperlink>
      <w:r>
        <w:rPr>
          <w:spacing w:val="-11"/>
        </w:rPr>
        <w:t>成员。加州大学圣地亚哥分校在 </w:t>
      </w:r>
      <w:r>
        <w:rPr>
          <w:rFonts w:ascii="Times New Roman" w:eastAsia="Times New Roman"/>
        </w:rPr>
        <w:t>2018 </w:t>
      </w:r>
      <w:r>
        <w:rPr>
          <w:spacing w:val="-30"/>
        </w:rPr>
        <w:t>年 </w:t>
      </w:r>
      <w:r>
        <w:rPr>
          <w:rFonts w:ascii="Times New Roman" w:eastAsia="Times New Roman"/>
          <w:spacing w:val="-3"/>
        </w:rPr>
        <w:t>ARWU</w:t>
      </w:r>
      <w:r>
        <w:rPr>
          <w:rFonts w:ascii="Times New Roman" w:eastAsia="Times New Roman"/>
          <w:spacing w:val="-1"/>
        </w:rPr>
        <w:t> </w:t>
      </w:r>
      <w:hyperlink r:id="rId7">
        <w:r>
          <w:rPr/>
          <w:t>世界大</w:t>
        </w:r>
      </w:hyperlink>
      <w:r>
        <w:rPr>
          <w:spacing w:val="-6"/>
        </w:rPr>
        <w:t>学学术排名中位列世界第 </w:t>
      </w:r>
      <w:r>
        <w:rPr>
          <w:rFonts w:ascii="Times New Roman" w:eastAsia="Times New Roman"/>
        </w:rPr>
        <w:t>15 </w:t>
      </w:r>
      <w:r>
        <w:rPr>
          <w:spacing w:val="-39"/>
        </w:rPr>
        <w:t>位，共 </w:t>
      </w:r>
      <w:r>
        <w:rPr>
          <w:rFonts w:ascii="Times New Roman" w:eastAsia="Times New Roman"/>
        </w:rPr>
        <w:t>27 </w:t>
      </w:r>
      <w:r>
        <w:rPr>
          <w:spacing w:val="-5"/>
        </w:rPr>
        <w:t>位校友及教研人员曾获得 </w:t>
      </w:r>
      <w:r>
        <w:rPr>
          <w:rFonts w:ascii="Times New Roman" w:eastAsia="Times New Roman"/>
        </w:rPr>
        <w:t>28 </w:t>
      </w:r>
      <w:r>
        <w:rPr/>
        <w:t>项</w:t>
      </w:r>
      <w:hyperlink r:id="rId8">
        <w:r>
          <w:rPr/>
          <w:t>诺贝尔奖</w:t>
        </w:r>
      </w:hyperlink>
      <w:r>
        <w:rPr>
          <w:spacing w:val="-16"/>
        </w:rPr>
        <w:t>，</w:t>
      </w:r>
    </w:p>
    <w:p>
      <w:pPr>
        <w:pStyle w:val="BodyText"/>
        <w:ind w:left="120"/>
      </w:pPr>
      <w:r>
        <w:rPr>
          <w:spacing w:val="-21"/>
        </w:rPr>
        <w:t>现有 </w:t>
      </w:r>
      <w:r>
        <w:rPr>
          <w:rFonts w:ascii="Times New Roman" w:eastAsia="Times New Roman"/>
        </w:rPr>
        <w:t>254 </w:t>
      </w:r>
      <w:r>
        <w:rPr>
          <w:spacing w:val="-4"/>
        </w:rPr>
        <w:t>位院士在校工作，科研拨款总额高达 </w:t>
      </w:r>
      <w:r>
        <w:rPr>
          <w:rFonts w:ascii="Times New Roman" w:eastAsia="Times New Roman"/>
        </w:rPr>
        <w:t>19</w:t>
      </w:r>
      <w:r>
        <w:rPr>
          <w:rFonts w:ascii="Times New Roman" w:eastAsia="Times New Roman"/>
          <w:spacing w:val="-1"/>
        </w:rPr>
        <w:t> </w:t>
      </w:r>
      <w:r>
        <w:rPr/>
        <w:t>亿美元</w:t>
      </w:r>
      <w:r>
        <w:rPr>
          <w:rFonts w:ascii="Times New Roman" w:eastAsia="Times New Roman"/>
        </w:rPr>
        <w:t>/</w:t>
      </w:r>
      <w:r>
        <w:rPr>
          <w:spacing w:val="-8"/>
        </w:rPr>
        <w:t>年，位居全美第 </w:t>
      </w:r>
      <w:r>
        <w:rPr>
          <w:rFonts w:ascii="Times New Roman" w:eastAsia="Times New Roman"/>
        </w:rPr>
        <w:t>5 </w:t>
      </w:r>
      <w:r>
        <w:rPr/>
        <w:t>位。</w:t>
      </w:r>
    </w:p>
    <w:p>
      <w:pPr>
        <w:pStyle w:val="BodyText"/>
        <w:spacing w:before="3"/>
        <w:rPr>
          <w:sz w:val="38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20" w:right="1159"/>
        <w:rPr>
          <w:rFonts w:ascii="Times New Roman" w:eastAsia="Times New Roman"/>
        </w:rPr>
      </w:pPr>
      <w:r>
        <w:rPr>
          <w:b/>
        </w:rPr>
        <w:t>语言要求：</w:t>
      </w:r>
      <w:r>
        <w:rPr/>
        <w:t>雅思成绩（</w:t>
      </w:r>
      <w:r>
        <w:rPr>
          <w:spacing w:val="-10"/>
        </w:rPr>
        <w:t>总分不低于 </w:t>
      </w:r>
      <w:r>
        <w:rPr>
          <w:rFonts w:ascii="Times New Roman" w:eastAsia="Times New Roman"/>
        </w:rPr>
        <w:t>6.5</w:t>
      </w:r>
      <w:r>
        <w:rPr/>
        <w:t>）或托福成绩（</w:t>
      </w:r>
      <w:r>
        <w:rPr>
          <w:spacing w:val="-10"/>
        </w:rPr>
        <w:t>总分不低于 </w:t>
      </w:r>
      <w:r>
        <w:rPr>
          <w:rFonts w:ascii="Times New Roman" w:eastAsia="Times New Roman"/>
          <w:spacing w:val="-6"/>
        </w:rPr>
        <w:t>80</w:t>
      </w:r>
      <w:r>
        <w:rPr>
          <w:spacing w:val="-6"/>
        </w:rPr>
        <w:t>） </w:t>
      </w:r>
      <w:r>
        <w:rPr>
          <w:b/>
        </w:rPr>
        <w:t>绩点要求：</w:t>
      </w:r>
      <w:r>
        <w:rPr>
          <w:spacing w:val="-10"/>
        </w:rPr>
        <w:t>绩点不低于 </w:t>
      </w:r>
      <w:r>
        <w:rPr>
          <w:rFonts w:ascii="Times New Roman" w:eastAsia="Times New Roman"/>
        </w:rPr>
        <w:t>3.0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能负担留学期间的学费和生活费用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  <w:spacing w:line="487" w:lineRule="auto" w:before="1"/>
        <w:ind w:right="6859"/>
        <w:rPr>
          <w:b w:val="0"/>
        </w:rPr>
      </w:pPr>
      <w:r>
        <w:rPr/>
        <w:t>是否有学分：</w:t>
      </w:r>
      <w:r>
        <w:rPr>
          <w:b w:val="0"/>
        </w:rPr>
        <w:t>是</w:t>
      </w:r>
      <w:r>
        <w:rPr/>
        <w:t>是否有学位：</w:t>
      </w:r>
      <w:r>
        <w:rPr>
          <w:b w:val="0"/>
        </w:rPr>
        <w:t>否</w:t>
      </w:r>
    </w:p>
    <w:p>
      <w:pPr>
        <w:pStyle w:val="BodyText"/>
        <w:spacing w:line="307" w:lineRule="exact"/>
        <w:ind w:left="120"/>
        <w:rPr>
          <w:rFonts w:ascii="Times New Roman" w:eastAsia="Times New Roman"/>
        </w:rPr>
      </w:pPr>
      <w:r>
        <w:rPr/>
        <w:pict>
          <v:line style="position:absolute;mso-position-horizontal-relative:page;mso-position-vertical-relative:paragraph;z-index:-251724800" from="183.600006pt,13.337503pt" to="186.350006pt,13.337503pt" stroked="true" strokeweight=".72pt" strokecolor="#000000">
            <v:stroke dashstyle="solid"/>
            <w10:wrap type="none"/>
          </v:line>
        </w:pict>
      </w:r>
      <w:r>
        <w:rPr>
          <w:b/>
        </w:rPr>
        <w:t>学校网址：</w:t>
      </w:r>
      <w:r>
        <w:rPr>
          <w:rFonts w:ascii="Times New Roman" w:eastAsia="Times New Roman"/>
        </w:rPr>
        <w:t>https:// </w:t>
      </w:r>
      <w:hyperlink r:id="rId9">
        <w:r>
          <w:rPr>
            <w:rFonts w:ascii="Times New Roman" w:eastAsia="Times New Roman"/>
          </w:rPr>
          <w:t>www.ucsd.edu/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spacing w:before="1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15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aike.baidu.com/item/%E7%BE%8E%E5%9B%BD%E5%A4%A7%E5%AD%A6%E5%8D%8F%E4%BC%9A/4221399" TargetMode="External"/><Relationship Id="rId6" Type="http://schemas.openxmlformats.org/officeDocument/2006/relationships/hyperlink" Target="https://baike.baidu.com/item/%E7%8E%AF%E5%A4%AA%E5%B9%B3%E6%B4%8B%E5%A4%A7%E5%AD%A6%E8%81%94%E7%9B%9F/4603258" TargetMode="External"/><Relationship Id="rId7" Type="http://schemas.openxmlformats.org/officeDocument/2006/relationships/hyperlink" Target="https://baike.baidu.com/item/%E4%B8%96%E7%95%8C%E5%A4%A7%E5%AD%A6%E5%AD%A6%E6%9C%AF%E6%8E%92%E5%90%8D/7475334" TargetMode="External"/><Relationship Id="rId8" Type="http://schemas.openxmlformats.org/officeDocument/2006/relationships/hyperlink" Target="https://baike.baidu.com/item/%E8%AF%BA%E8%B4%9D%E5%B0%94%E5%A5%96/187878" TargetMode="External"/><Relationship Id="rId9" Type="http://schemas.openxmlformats.org/officeDocument/2006/relationships/hyperlink" Target="http://www.ucsd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2021-09-26T06:51:47Z</dcterms:created>
  <dcterms:modified xsi:type="dcterms:W3CDTF">2021-09-26T06:51:47Z</dcterms:modified>
</cp:coreProperties>
</file>