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6614"/>
      </w:tblGrid>
      <w:tr w14:paraId="59495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32" w:hRule="atLeast"/>
        </w:trPr>
        <w:tc>
          <w:tcPr>
            <w:tcW w:w="1908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CD3F">
            <w:pPr>
              <w:widowControl/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学科、专业名称</w:t>
            </w:r>
          </w:p>
        </w:tc>
        <w:tc>
          <w:tcPr>
            <w:tcW w:w="661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23BA3">
            <w:pPr>
              <w:widowControl/>
              <w:autoSpaceDN w:val="0"/>
              <w:rPr>
                <w:rFonts w:hAnsi="宋体"/>
                <w:sz w:val="24"/>
              </w:rPr>
            </w:pPr>
            <w:r>
              <w:rPr>
                <w:rFonts w:ascii="宋体" w:hAnsi="宋体"/>
              </w:rPr>
              <w:t>中</w:t>
            </w:r>
            <w:r>
              <w:rPr>
                <w:rFonts w:ascii="宋体" w:hAnsi="宋体"/>
                <w:sz w:val="24"/>
              </w:rPr>
              <w:t>共党史</w:t>
            </w:r>
          </w:p>
        </w:tc>
      </w:tr>
      <w:tr w14:paraId="3E246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1840" w:hRule="atLeast"/>
        </w:trPr>
        <w:tc>
          <w:tcPr>
            <w:tcW w:w="852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AF8F4AF">
            <w:pPr>
              <w:widowControl/>
              <w:autoSpaceDN w:val="0"/>
              <w:ind w:left="1680" w:hanging="1680"/>
              <w:rPr>
                <w:rFonts w:ascii="宋体" w:hAnsi="宋体"/>
              </w:rPr>
            </w:pPr>
            <w:r>
              <w:rPr>
                <w:rFonts w:ascii="宋体" w:hAnsi="宋体"/>
              </w:rPr>
              <w:t>学科、专业简介（导师、研究方向及其特色、学术地位、研究成果、在研项目、课程设置、就业去向等方面）：</w:t>
            </w:r>
          </w:p>
          <w:p w14:paraId="791DAFDC">
            <w:pPr>
              <w:widowControl/>
              <w:autoSpaceDN w:val="0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</w:t>
            </w:r>
          </w:p>
          <w:p w14:paraId="132A4CFF">
            <w:pPr>
              <w:tabs>
                <w:tab w:val="left" w:pos="360"/>
              </w:tabs>
              <w:autoSpaceDN w:val="0"/>
              <w:ind w:left="360" w:hanging="360"/>
              <w:rPr>
                <w:rFonts w:ascii="宋体" w:hAnsi="宋体"/>
              </w:rPr>
            </w:pPr>
            <w:r>
              <w:rPr>
                <w:rFonts w:ascii="宋体" w:hAnsi="宋体"/>
              </w:rPr>
              <w:t>1、  导师：</w:t>
            </w:r>
          </w:p>
          <w:p w14:paraId="012BA00F">
            <w:pPr>
              <w:widowControl/>
              <w:autoSpaceDN w:val="0"/>
              <w:ind w:firstLine="420"/>
              <w:rPr>
                <w:rFonts w:ascii="宋体" w:hAnsi="宋体"/>
              </w:rPr>
            </w:pPr>
            <w:r>
              <w:rPr>
                <w:rFonts w:ascii="宋体" w:hAnsi="宋体"/>
              </w:rPr>
              <w:t>现有导师</w:t>
            </w: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名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hint="eastAsia" w:ascii="宋体" w:hAnsi="宋体"/>
                <w:lang w:val="en-US" w:eastAsia="zh-CN"/>
              </w:rPr>
              <w:t>刘林、</w:t>
            </w:r>
            <w:r>
              <w:rPr>
                <w:rFonts w:ascii="宋体" w:hAnsi="宋体"/>
              </w:rPr>
              <w:t>贺朝霞。</w:t>
            </w:r>
          </w:p>
          <w:p w14:paraId="37DD05B9">
            <w:pPr>
              <w:widowControl/>
              <w:autoSpaceDN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2、研究方向及其特色：</w:t>
            </w:r>
          </w:p>
          <w:p w14:paraId="00AA4841">
            <w:pPr>
              <w:widowControl/>
              <w:autoSpaceDN w:val="0"/>
              <w:spacing w:line="360" w:lineRule="exact"/>
              <w:ind w:firstLine="420"/>
              <w:rPr>
                <w:rFonts w:ascii="宋体" w:hAnsi="宋体"/>
              </w:rPr>
            </w:pPr>
            <w:r>
              <w:rPr>
                <w:rFonts w:ascii="宋体" w:hAnsi="宋体"/>
              </w:rPr>
              <w:t>现有研究方向</w:t>
            </w: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个：</w:t>
            </w:r>
          </w:p>
          <w:p w14:paraId="01A06DC2">
            <w:pPr>
              <w:widowControl/>
              <w:autoSpaceDN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（1）中共党史研究，特色是</w:t>
            </w:r>
            <w:r>
              <w:rPr>
                <w:rFonts w:hint="eastAsia" w:ascii="宋体" w:hAnsi="宋体"/>
              </w:rPr>
              <w:t>地方党史研究，主要聚焦上海及周边城市的地方党史研究。</w:t>
            </w:r>
          </w:p>
          <w:p w14:paraId="6D3DFD53">
            <w:pPr>
              <w:widowControl/>
              <w:autoSpaceDN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（2）</w:t>
            </w:r>
            <w:r>
              <w:rPr>
                <w:rFonts w:hint="eastAsia" w:ascii="宋体" w:hAnsi="宋体"/>
              </w:rPr>
              <w:t>党建研究。特色是中国共产党关于</w:t>
            </w:r>
            <w:r>
              <w:rPr>
                <w:rFonts w:hint="eastAsia" w:ascii="宋体" w:hAnsi="宋体"/>
                <w:lang w:val="en-US" w:eastAsia="zh-CN"/>
              </w:rPr>
              <w:t>全过程人民民主、党的建设基本理论</w:t>
            </w:r>
            <w:r>
              <w:rPr>
                <w:rFonts w:hint="eastAsia" w:ascii="宋体" w:hAnsi="宋体"/>
              </w:rPr>
              <w:t>的研究。</w:t>
            </w:r>
          </w:p>
          <w:p w14:paraId="390DFA29">
            <w:pPr>
              <w:widowControl/>
              <w:autoSpaceDN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3、学术地位：</w:t>
            </w:r>
          </w:p>
          <w:p w14:paraId="0FD8A825">
            <w:pPr>
              <w:widowControl/>
              <w:autoSpaceDN w:val="0"/>
              <w:spacing w:line="360" w:lineRule="exact"/>
              <w:ind w:firstLine="42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学位点招生始于</w:t>
            </w:r>
            <w:r>
              <w:rPr>
                <w:rFonts w:ascii="宋体" w:hAnsi="宋体"/>
              </w:rPr>
              <w:t>1984年</w:t>
            </w:r>
            <w:r>
              <w:rPr>
                <w:rFonts w:hint="eastAsia" w:ascii="宋体" w:hAnsi="宋体"/>
              </w:rPr>
              <w:t>，最初与</w:t>
            </w:r>
            <w:r>
              <w:rPr>
                <w:rFonts w:ascii="宋体" w:hAnsi="宋体"/>
              </w:rPr>
              <w:t>北京师范大学</w:t>
            </w:r>
            <w:r>
              <w:rPr>
                <w:rFonts w:hint="eastAsia" w:ascii="宋体" w:hAnsi="宋体"/>
              </w:rPr>
              <w:t>及</w:t>
            </w:r>
            <w:r>
              <w:rPr>
                <w:rFonts w:ascii="宋体" w:hAnsi="宋体"/>
              </w:rPr>
              <w:t>华东师范大学合作招生</w:t>
            </w:r>
            <w:r>
              <w:rPr>
                <w:rFonts w:hint="eastAsia" w:ascii="宋体" w:hAnsi="宋体"/>
              </w:rPr>
              <w:t>，是我校较早开始招收硕士的学位点。</w:t>
            </w:r>
            <w:r>
              <w:rPr>
                <w:rFonts w:ascii="宋体" w:hAnsi="宋体"/>
              </w:rPr>
              <w:t>较早的毕业生有吴景平等知名学者，较早担任导师的有郑灿辉、孙武霞、卞杏英等知名教授。</w:t>
            </w:r>
          </w:p>
          <w:p w14:paraId="1EA763AD">
            <w:pPr>
              <w:widowControl/>
              <w:autoSpaceDN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4、</w:t>
            </w:r>
            <w:r>
              <w:rPr>
                <w:rFonts w:ascii="宋体" w:hAnsi="宋体"/>
              </w:rPr>
              <w:t>课程设置：</w:t>
            </w:r>
          </w:p>
          <w:p w14:paraId="1719E91F">
            <w:pPr>
              <w:widowControl/>
              <w:autoSpaceDN w:val="0"/>
              <w:spacing w:line="360" w:lineRule="exact"/>
              <w:ind w:firstLine="420"/>
              <w:rPr>
                <w:rFonts w:ascii="宋体" w:hAnsi="宋体"/>
              </w:rPr>
            </w:pPr>
            <w:r>
              <w:rPr>
                <w:rFonts w:ascii="宋体" w:hAnsi="宋体"/>
              </w:rPr>
              <w:t>开设学位课程有：外语、专业外语、中共党史专题研究、党建理论和实践研究、中国现代化研究、科学研究规范与方法、</w:t>
            </w:r>
            <w:r>
              <w:rPr>
                <w:rFonts w:hint="eastAsia" w:ascii="宋体" w:hAnsi="宋体"/>
              </w:rPr>
              <w:t>中国近现代政治思想史</w:t>
            </w:r>
            <w:r>
              <w:rPr>
                <w:rFonts w:ascii="宋体" w:hAnsi="宋体"/>
              </w:rPr>
              <w:t>；选修课程有：英语口语、计算机应用等课程。还可以选修本学院10余个硕士点</w:t>
            </w:r>
            <w:bookmarkStart w:id="0" w:name="_GoBack"/>
            <w:bookmarkEnd w:id="0"/>
            <w:r>
              <w:rPr>
                <w:rFonts w:ascii="宋体" w:hAnsi="宋体"/>
              </w:rPr>
              <w:t>的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ascii="宋体" w:hAnsi="宋体"/>
              </w:rPr>
              <w:t>课程。</w:t>
            </w:r>
          </w:p>
          <w:p w14:paraId="6CFE4C0B">
            <w:pPr>
              <w:widowControl/>
              <w:autoSpaceDN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  <w:r>
              <w:rPr>
                <w:rFonts w:ascii="宋体" w:hAnsi="宋体"/>
              </w:rPr>
              <w:t>、就业去向：</w:t>
            </w:r>
          </w:p>
          <w:p w14:paraId="338E78F2">
            <w:pPr>
              <w:widowControl/>
              <w:autoSpaceDN w:val="0"/>
              <w:ind w:firstLine="420"/>
              <w:rPr>
                <w:rFonts w:ascii="宋体" w:hAnsi="宋体"/>
              </w:rPr>
            </w:pPr>
            <w:r>
              <w:rPr>
                <w:rFonts w:ascii="宋体" w:hAnsi="宋体"/>
              </w:rPr>
              <w:t>各级各类学校的思想政治理论课教师、行政人员和学生教育管理干部；各级党校的教学和行政人员；各级党政机关、企事业单位、社区的党务和政工干部、理论宣传工作者和行政管理干部。</w:t>
            </w:r>
          </w:p>
          <w:p w14:paraId="6246D772">
            <w:pPr>
              <w:widowControl/>
              <w:autoSpaceDN w:val="0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</w:t>
            </w:r>
          </w:p>
        </w:tc>
      </w:tr>
    </w:tbl>
    <w:p w14:paraId="40A7549D">
      <w:pPr>
        <w:widowControl/>
        <w:autoSpaceDN w:val="0"/>
        <w:rPr>
          <w:rFonts w:hAnsi="宋体"/>
        </w:rPr>
      </w:pPr>
      <w:r>
        <w:rPr>
          <w:rFonts w:hAnsi="宋体"/>
        </w:rPr>
        <w:t xml:space="preserve"> </w:t>
      </w:r>
    </w:p>
    <w:p w14:paraId="2AC0C663">
      <w:r>
        <w:rPr>
          <w:rFonts w:hint="eastAsia"/>
        </w:rPr>
        <w:t xml:space="preserve">                                             </w:t>
      </w:r>
    </w:p>
    <w:sectPr>
      <w:pgSz w:w="11906" w:h="16838"/>
      <w:pgMar w:top="1091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36C4"/>
    <w:rsid w:val="000C3815"/>
    <w:rsid w:val="002263B9"/>
    <w:rsid w:val="00250F27"/>
    <w:rsid w:val="002575FE"/>
    <w:rsid w:val="003E4785"/>
    <w:rsid w:val="0060785F"/>
    <w:rsid w:val="00637EAC"/>
    <w:rsid w:val="007A394F"/>
    <w:rsid w:val="00887EE0"/>
    <w:rsid w:val="008E6D63"/>
    <w:rsid w:val="00985E96"/>
    <w:rsid w:val="00A53518"/>
    <w:rsid w:val="00C53C55"/>
    <w:rsid w:val="00D87275"/>
    <w:rsid w:val="00DA6C0A"/>
    <w:rsid w:val="00E624C9"/>
    <w:rsid w:val="00EE1C6E"/>
    <w:rsid w:val="00F4477F"/>
    <w:rsid w:val="00FD0042"/>
    <w:rsid w:val="15B066B6"/>
    <w:rsid w:val="48FE3562"/>
    <w:rsid w:val="5F781D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466</Words>
  <Characters>470</Characters>
  <Lines>3</Lines>
  <Paragraphs>1</Paragraphs>
  <TotalTime>1</TotalTime>
  <ScaleCrop>false</ScaleCrop>
  <LinksUpToDate>false</LinksUpToDate>
  <CharactersWithSpaces>520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2017-06-09T03:11:00Z</dcterms:created>
  <dc:creator>xulongjing</dc:creator>
  <cp:lastModifiedBy>Administrator</cp:lastModifiedBy>
  <cp:lastPrinted>2015-06-30T05:59:00Z</cp:lastPrinted>
  <dcterms:modified xsi:type="dcterms:W3CDTF">2025-06-25T01:06:39Z</dcterms:modified>
  <dc:title>学科、专业名称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A6D313EA733249F2A9A95CCE9D318574_13</vt:lpwstr>
  </property>
  <property fmtid="{D5CDD505-2E9C-101B-9397-08002B2CF9AE}" pid="4" name="KSOTemplateDocerSaveRecord">
    <vt:lpwstr>eyJoZGlkIjoiZjg0ZjA5YjQ4OWRlNzgzODYzYjRlZjZhNWNjMTk5ODgifQ==</vt:lpwstr>
  </property>
</Properties>
</file>